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161" w:rsidRPr="00565161" w:rsidRDefault="00D8116D" w:rsidP="00565161">
      <w:pPr>
        <w:pStyle w:val="a3"/>
        <w:shd w:val="clear" w:color="auto" w:fill="FFF9F1"/>
        <w:spacing w:before="0" w:beforeAutospacing="0" w:after="0" w:afterAutospacing="0"/>
        <w:jc w:val="both"/>
        <w:rPr>
          <w:color w:val="000000"/>
        </w:rPr>
      </w:pPr>
      <w:bookmarkStart w:id="0" w:name="_GoBack"/>
      <w:r w:rsidRPr="00D8116D">
        <w:rPr>
          <w:rFonts w:eastAsia="Calibri"/>
          <w:noProof/>
          <w:szCs w:val="28"/>
        </w:rPr>
        <w:drawing>
          <wp:inline distT="0" distB="0" distL="0" distR="0">
            <wp:extent cx="6559609" cy="9013371"/>
            <wp:effectExtent l="0" t="0" r="0" b="0"/>
            <wp:docPr id="1" name="Рисунок 1" descr="C:\Users\User\Desktop\ОБРНАДЗОР\2021 положения новые!\на САЙТ положения 12.04.2021\тит разраб ЛН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БРНАДЗОР\2021 положения новые!\на САЙТ положения 12.04.2021\тит разраб ЛНА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1931" cy="9016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565161" w:rsidRPr="00565161">
        <w:rPr>
          <w:color w:val="000000"/>
        </w:rPr>
        <w:t> </w:t>
      </w:r>
    </w:p>
    <w:p w:rsidR="00565161" w:rsidRPr="00565161" w:rsidRDefault="00565161" w:rsidP="00986CF9">
      <w:pPr>
        <w:pStyle w:val="a3"/>
        <w:shd w:val="clear" w:color="auto" w:fill="FFF9F1"/>
        <w:spacing w:before="0" w:beforeAutospacing="0" w:after="0" w:afterAutospacing="0"/>
        <w:jc w:val="center"/>
        <w:rPr>
          <w:b/>
          <w:color w:val="000000"/>
        </w:rPr>
      </w:pPr>
      <w:r w:rsidRPr="00565161">
        <w:rPr>
          <w:b/>
          <w:color w:val="000000"/>
        </w:rPr>
        <w:lastRenderedPageBreak/>
        <w:t>3. ПОРЯДОК ПРИНЯТИЯ И ВВОД В ДЕЙСТВИЕ ЛОКАЛЬНЫХ</w:t>
      </w:r>
      <w:r w:rsidR="00986CF9">
        <w:rPr>
          <w:b/>
          <w:color w:val="000000"/>
        </w:rPr>
        <w:t xml:space="preserve"> </w:t>
      </w:r>
      <w:r w:rsidRPr="00565161">
        <w:rPr>
          <w:b/>
          <w:color w:val="000000"/>
        </w:rPr>
        <w:t>НОРМАТИВНЫХ АКТОВ</w:t>
      </w:r>
    </w:p>
    <w:p w:rsidR="00565161" w:rsidRPr="00565161" w:rsidRDefault="00565161" w:rsidP="00565161">
      <w:pPr>
        <w:pStyle w:val="a3"/>
        <w:shd w:val="clear" w:color="auto" w:fill="FFF9F1"/>
        <w:spacing w:before="0" w:beforeAutospacing="0" w:after="0" w:afterAutospacing="0"/>
        <w:jc w:val="both"/>
        <w:rPr>
          <w:color w:val="000000"/>
        </w:rPr>
      </w:pPr>
      <w:r w:rsidRPr="00565161">
        <w:rPr>
          <w:color w:val="000000"/>
        </w:rPr>
        <w:t>3.1. Предусмотренные п. 1.3</w:t>
      </w:r>
      <w:proofErr w:type="gramStart"/>
      <w:r w:rsidRPr="00565161">
        <w:rPr>
          <w:color w:val="000000"/>
        </w:rPr>
        <w:t>. настоящего</w:t>
      </w:r>
      <w:proofErr w:type="gramEnd"/>
      <w:r w:rsidRPr="00565161">
        <w:rPr>
          <w:color w:val="000000"/>
        </w:rPr>
        <w:t xml:space="preserve"> Положения локальные нормативные акты принимаются уполномоченным органом и утверждаются заведующим в течении </w:t>
      </w:r>
      <w:r w:rsidR="00986CF9">
        <w:rPr>
          <w:color w:val="000000"/>
        </w:rPr>
        <w:t>10</w:t>
      </w:r>
      <w:r w:rsidRPr="00565161">
        <w:rPr>
          <w:color w:val="000000"/>
        </w:rPr>
        <w:t xml:space="preserve"> дней в соответствии с законами.</w:t>
      </w:r>
    </w:p>
    <w:p w:rsidR="00565161" w:rsidRPr="00565161" w:rsidRDefault="00565161" w:rsidP="00565161">
      <w:pPr>
        <w:pStyle w:val="a3"/>
        <w:shd w:val="clear" w:color="auto" w:fill="FFF9F1"/>
        <w:spacing w:before="0" w:beforeAutospacing="0" w:after="0" w:afterAutospacing="0"/>
        <w:jc w:val="both"/>
        <w:rPr>
          <w:color w:val="000000"/>
        </w:rPr>
      </w:pPr>
      <w:r w:rsidRPr="00565161">
        <w:rPr>
          <w:color w:val="000000"/>
        </w:rPr>
        <w:t>3.2. Датой принятия локального нормативного акта считается дата его принятия соответствующим органом управления, нанесенная утвердившим его должностным лицом на грифе утверждения, если иное не предусмотрено самим локально нормативным актом.</w:t>
      </w:r>
    </w:p>
    <w:p w:rsidR="00565161" w:rsidRPr="00565161" w:rsidRDefault="00565161" w:rsidP="00565161">
      <w:pPr>
        <w:pStyle w:val="a3"/>
        <w:shd w:val="clear" w:color="auto" w:fill="FFF9F1"/>
        <w:spacing w:before="0" w:beforeAutospacing="0" w:after="0" w:afterAutospacing="0"/>
        <w:jc w:val="both"/>
        <w:rPr>
          <w:color w:val="000000"/>
        </w:rPr>
      </w:pPr>
      <w:r w:rsidRPr="00565161">
        <w:rPr>
          <w:color w:val="000000"/>
        </w:rPr>
        <w:t>3.3. Локальные нормативные акты действительны в течение 5 (пяти) лет с момента их принятия. По истечении указанного срока локальный нормативный акт подлежат пересмотру на предмет изменения требований действующего законодательства, а равно иных условий, влекущих изменение, дополнение либо отмену закрепленных в них положений. При отсутствии таких условий локально нормативные акты могут быть повторно приняты в той же редакции.</w:t>
      </w:r>
    </w:p>
    <w:p w:rsidR="00565161" w:rsidRPr="00565161" w:rsidRDefault="00565161" w:rsidP="00565161">
      <w:pPr>
        <w:pStyle w:val="a3"/>
        <w:shd w:val="clear" w:color="auto" w:fill="FFF9F1"/>
        <w:spacing w:before="0" w:beforeAutospacing="0" w:after="0" w:afterAutospacing="0"/>
        <w:jc w:val="both"/>
        <w:rPr>
          <w:color w:val="000000"/>
        </w:rPr>
      </w:pPr>
      <w:r w:rsidRPr="00565161">
        <w:rPr>
          <w:color w:val="000000"/>
        </w:rPr>
        <w:t>3.4. О принятых актах должны быть обязательно извещены участники образовательного процесса, которых касаются принятые нормы (правила), путем вывешивания публичного объявления (в том числе с размещением на официальном сайте в Интернете) в 5-дневный срок с момента принятия данного акта.</w:t>
      </w:r>
    </w:p>
    <w:p w:rsidR="00565161" w:rsidRPr="00565161" w:rsidRDefault="00565161" w:rsidP="00565161">
      <w:pPr>
        <w:pStyle w:val="a3"/>
        <w:shd w:val="clear" w:color="auto" w:fill="FFF9F1"/>
        <w:spacing w:before="0" w:beforeAutospacing="0" w:after="0" w:afterAutospacing="0"/>
        <w:jc w:val="both"/>
        <w:rPr>
          <w:color w:val="000000"/>
        </w:rPr>
      </w:pPr>
      <w:r w:rsidRPr="00565161">
        <w:rPr>
          <w:color w:val="000000"/>
        </w:rPr>
        <w:t>3.5. Локальные нормативные акты, перечисленные в </w:t>
      </w:r>
      <w:proofErr w:type="spellStart"/>
      <w:r w:rsidRPr="00565161">
        <w:rPr>
          <w:color w:val="000000"/>
        </w:rPr>
        <w:t>п.п</w:t>
      </w:r>
      <w:proofErr w:type="spellEnd"/>
      <w:r w:rsidRPr="00565161">
        <w:rPr>
          <w:color w:val="000000"/>
        </w:rPr>
        <w:t>. 1.3.2 и 1.3.3 настоящего Положения, непосредственно относящиеся к служебной деятельности работников и должностных лиц, предъявляются им для личного ознакомления. По результатам ознакомления с локальным нормативным актом сотрудник  собственноручно расписывается в Листе ознакомления с указанием фамилии и инициалов и даты ознакомления.</w:t>
      </w:r>
    </w:p>
    <w:p w:rsidR="00565161" w:rsidRPr="00565161" w:rsidRDefault="00565161" w:rsidP="00565161">
      <w:pPr>
        <w:pStyle w:val="a3"/>
        <w:shd w:val="clear" w:color="auto" w:fill="FFF9F1"/>
        <w:spacing w:before="0" w:beforeAutospacing="0" w:after="0" w:afterAutospacing="0"/>
        <w:jc w:val="both"/>
        <w:rPr>
          <w:color w:val="000000"/>
        </w:rPr>
      </w:pPr>
      <w:r w:rsidRPr="00565161">
        <w:rPr>
          <w:color w:val="000000"/>
        </w:rPr>
        <w:t> </w:t>
      </w:r>
    </w:p>
    <w:p w:rsidR="00565161" w:rsidRPr="00565161" w:rsidRDefault="00565161" w:rsidP="00565161">
      <w:pPr>
        <w:pStyle w:val="a3"/>
        <w:shd w:val="clear" w:color="auto" w:fill="FFF9F1"/>
        <w:spacing w:before="0" w:beforeAutospacing="0" w:after="0" w:afterAutospacing="0"/>
        <w:jc w:val="center"/>
        <w:rPr>
          <w:b/>
          <w:color w:val="000000"/>
        </w:rPr>
      </w:pPr>
      <w:r w:rsidRPr="00565161">
        <w:rPr>
          <w:b/>
          <w:color w:val="000000"/>
        </w:rPr>
        <w:t>4. ПОРЯДОК ИЗМЕНЕНИЯ И ОТМЕНЫ ЛОКАЛЬНЫХ НОРМАТИВНЫХ АКТОВ</w:t>
      </w:r>
    </w:p>
    <w:p w:rsidR="00565161" w:rsidRPr="00565161" w:rsidRDefault="00565161" w:rsidP="00565161">
      <w:pPr>
        <w:pStyle w:val="a3"/>
        <w:shd w:val="clear" w:color="auto" w:fill="FFF9F1"/>
        <w:spacing w:before="0" w:beforeAutospacing="0" w:after="0" w:afterAutospacing="0"/>
        <w:jc w:val="both"/>
        <w:rPr>
          <w:color w:val="000000"/>
        </w:rPr>
      </w:pPr>
      <w:r w:rsidRPr="00565161">
        <w:rPr>
          <w:color w:val="000000"/>
        </w:rPr>
        <w:t>4.1. Локальные нормативные акты могут быть изменены путем внесения в них дополнительных норм, признания утратившими силу отдельных норм, утверждения новой редакции существующих норм.</w:t>
      </w:r>
    </w:p>
    <w:p w:rsidR="00565161" w:rsidRPr="00565161" w:rsidRDefault="00565161" w:rsidP="00565161">
      <w:pPr>
        <w:pStyle w:val="a3"/>
        <w:shd w:val="clear" w:color="auto" w:fill="FFF9F1"/>
        <w:spacing w:before="0" w:beforeAutospacing="0" w:after="0" w:afterAutospacing="0"/>
        <w:jc w:val="both"/>
        <w:rPr>
          <w:color w:val="000000"/>
        </w:rPr>
      </w:pPr>
      <w:r w:rsidRPr="00565161">
        <w:rPr>
          <w:color w:val="000000"/>
        </w:rPr>
        <w:t>Предложение о внесении изменений может исходить от любого органа, который, согласно настоящему Положению вправе поставить вопрос о разработке и принятии данного локального акта либо принял этот акт.</w:t>
      </w:r>
    </w:p>
    <w:p w:rsidR="00565161" w:rsidRPr="00565161" w:rsidRDefault="00565161" w:rsidP="00565161">
      <w:pPr>
        <w:pStyle w:val="a3"/>
        <w:shd w:val="clear" w:color="auto" w:fill="FFF9F1"/>
        <w:spacing w:before="0" w:beforeAutospacing="0" w:after="0" w:afterAutospacing="0"/>
        <w:jc w:val="both"/>
        <w:rPr>
          <w:color w:val="000000"/>
        </w:rPr>
      </w:pPr>
      <w:r w:rsidRPr="00565161">
        <w:rPr>
          <w:color w:val="000000"/>
        </w:rPr>
        <w:t>4.3. Отмена локального акта в связи с утратой силы производится приказом по ДОУ.</w:t>
      </w:r>
    </w:p>
    <w:p w:rsidR="00565161" w:rsidRPr="00565161" w:rsidRDefault="00565161" w:rsidP="00565161">
      <w:pPr>
        <w:pStyle w:val="a3"/>
        <w:shd w:val="clear" w:color="auto" w:fill="FFF9F1"/>
        <w:spacing w:before="0" w:beforeAutospacing="0" w:after="0" w:afterAutospacing="0"/>
        <w:jc w:val="both"/>
        <w:rPr>
          <w:color w:val="000000"/>
        </w:rPr>
      </w:pPr>
      <w:r w:rsidRPr="00565161">
        <w:rPr>
          <w:color w:val="000000"/>
        </w:rPr>
        <w:t> </w:t>
      </w:r>
    </w:p>
    <w:p w:rsidR="00565161" w:rsidRPr="00565161" w:rsidRDefault="00565161" w:rsidP="00565161">
      <w:pPr>
        <w:pStyle w:val="a3"/>
        <w:shd w:val="clear" w:color="auto" w:fill="FFF9F1"/>
        <w:spacing w:before="0" w:beforeAutospacing="0" w:after="0" w:afterAutospacing="0"/>
        <w:jc w:val="center"/>
        <w:rPr>
          <w:b/>
          <w:color w:val="000000"/>
        </w:rPr>
      </w:pPr>
      <w:r w:rsidRPr="00565161">
        <w:rPr>
          <w:b/>
          <w:color w:val="000000"/>
        </w:rPr>
        <w:t>5. ЗАКЛЮЧИТЕЛЬНЫЕ ПОЛОЖЕНИЯ</w:t>
      </w:r>
    </w:p>
    <w:p w:rsidR="00E153BA" w:rsidRPr="00565161" w:rsidRDefault="00565161" w:rsidP="00986CF9">
      <w:pPr>
        <w:pStyle w:val="a3"/>
        <w:shd w:val="clear" w:color="auto" w:fill="FFF9F1"/>
        <w:spacing w:before="0" w:beforeAutospacing="0" w:after="0" w:afterAutospacing="0"/>
        <w:jc w:val="both"/>
      </w:pPr>
      <w:r w:rsidRPr="00565161">
        <w:rPr>
          <w:color w:val="000000"/>
        </w:rPr>
        <w:t>5.1. Положение вступает в силу с даты принятия его Общим собранием трудового коллектива и утверждения заведующим, действует бессрочно. Контроль за правильным и своевременным исполнением настоящего Положения возлагается на </w:t>
      </w:r>
      <w:r w:rsidRPr="00565161">
        <w:rPr>
          <w:b/>
          <w:bCs/>
          <w:color w:val="000000"/>
        </w:rPr>
        <w:t>ответственных лиц</w:t>
      </w:r>
      <w:r w:rsidRPr="00565161">
        <w:rPr>
          <w:color w:val="000000"/>
        </w:rPr>
        <w:t>  (заместитель заведующего по воспитательной и методической работе, заместитель заведующего по административно- хозяйственной работе</w:t>
      </w:r>
      <w:r w:rsidR="00986CF9">
        <w:rPr>
          <w:color w:val="000000"/>
        </w:rPr>
        <w:t>, председатель ПК</w:t>
      </w:r>
      <w:r w:rsidRPr="00565161">
        <w:rPr>
          <w:color w:val="000000"/>
        </w:rPr>
        <w:t>).</w:t>
      </w:r>
    </w:p>
    <w:sectPr w:rsidR="00E153BA" w:rsidRPr="005651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82C"/>
    <w:rsid w:val="0043082C"/>
    <w:rsid w:val="00565161"/>
    <w:rsid w:val="007C7E60"/>
    <w:rsid w:val="007E44AF"/>
    <w:rsid w:val="00986CF9"/>
    <w:rsid w:val="00D8116D"/>
    <w:rsid w:val="00E15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A86CD0-097E-4509-A376-59F24564A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5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C7E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C7E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73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2021-04-08T09:12:00Z</cp:lastPrinted>
  <dcterms:created xsi:type="dcterms:W3CDTF">2020-02-18T08:35:00Z</dcterms:created>
  <dcterms:modified xsi:type="dcterms:W3CDTF">2021-04-13T08:38:00Z</dcterms:modified>
</cp:coreProperties>
</file>